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83" w:rsidRDefault="00002D85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9pt;margin-top:13.2pt;width:400.85pt;height:132.4pt;z-index:-2" o:preferrelative="t" stroked="f">
            <v:textbox>
              <w:txbxContent>
                <w:p w:rsidR="00DB5683" w:rsidRDefault="00002D85">
                  <w:pPr>
                    <w:spacing w:beforeLines="50" w:before="156" w:afterLines="50" w:after="156"/>
                    <w:jc w:val="center"/>
                    <w:rPr>
                      <w:rFonts w:ascii="方正小标宋简体" w:eastAsia="方正小标宋简体" w:cs="方正小标宋简体"/>
                      <w:spacing w:val="20"/>
                      <w:sz w:val="60"/>
                      <w:szCs w:val="6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spacing w:val="20"/>
                      <w:sz w:val="60"/>
                      <w:szCs w:val="60"/>
                    </w:rPr>
                    <w:t>中共南京农业大学植物保护学院委员会</w:t>
                  </w:r>
                </w:p>
              </w:txbxContent>
            </v:textbox>
          </v:shape>
        </w:pict>
      </w:r>
    </w:p>
    <w:p w:rsidR="00DB5683" w:rsidRDefault="00DB5683">
      <w:pPr>
        <w:rPr>
          <w:rFonts w:ascii="宋体" w:hAnsi="宋体"/>
          <w:szCs w:val="21"/>
        </w:rPr>
      </w:pPr>
    </w:p>
    <w:p w:rsidR="00DB5683" w:rsidRDefault="00DB5683">
      <w:pPr>
        <w:rPr>
          <w:rFonts w:ascii="宋体" w:hAnsi="宋体"/>
          <w:szCs w:val="21"/>
        </w:rPr>
      </w:pPr>
    </w:p>
    <w:p w:rsidR="00DB5683" w:rsidRDefault="00DB5683">
      <w:pPr>
        <w:rPr>
          <w:rFonts w:ascii="宋体" w:hAnsi="宋体"/>
          <w:szCs w:val="21"/>
        </w:rPr>
      </w:pPr>
    </w:p>
    <w:p w:rsidR="00DB5683" w:rsidRDefault="00DB5683">
      <w:pPr>
        <w:rPr>
          <w:rFonts w:ascii="宋体" w:hAnsi="宋体"/>
          <w:szCs w:val="21"/>
        </w:rPr>
      </w:pPr>
    </w:p>
    <w:p w:rsidR="00DB5683" w:rsidRDefault="00DB5683">
      <w:pPr>
        <w:rPr>
          <w:rFonts w:ascii="宋体" w:hAnsi="宋体"/>
          <w:szCs w:val="21"/>
        </w:rPr>
      </w:pPr>
    </w:p>
    <w:p w:rsidR="00DB5683" w:rsidRDefault="00DB5683">
      <w:pPr>
        <w:rPr>
          <w:rFonts w:ascii="宋体" w:hAnsi="宋体"/>
          <w:szCs w:val="21"/>
        </w:rPr>
      </w:pPr>
    </w:p>
    <w:p w:rsidR="00DB5683" w:rsidRDefault="00002D85">
      <w:pPr>
        <w:jc w:val="center"/>
        <w:rPr>
          <w:rFonts w:ascii="宋体" w:hAnsi="宋体"/>
          <w:szCs w:val="21"/>
        </w:rPr>
      </w:pPr>
      <w:r>
        <w:rPr>
          <w:rFonts w:ascii="仿宋_GB2312" w:eastAsia="仿宋_GB2312" w:cs="仿宋_GB2312" w:hint="eastAsia"/>
          <w:sz w:val="32"/>
          <w:szCs w:val="32"/>
        </w:rPr>
        <w:t>植党〔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B5683" w:rsidRDefault="00002D85">
      <w:pPr>
        <w:rPr>
          <w:rFonts w:ascii="宋体" w:hAnsi="宋体"/>
          <w:szCs w:val="21"/>
        </w:rPr>
      </w:pPr>
      <w:r>
        <w:rPr>
          <w:rFonts w:ascii="宋体" w:hAnsi="宋体"/>
          <w:sz w:val="28"/>
          <w:szCs w:val="28"/>
        </w:rPr>
        <w:pict>
          <v:line id="直接连接符 1" o:spid="_x0000_s1027" style="position:absolute;left:0;text-align:left;z-index:2" from="2pt,8.5pt" to="410.85pt,9.15pt" o:preferrelative="t">
            <v:stroke miterlimit="2"/>
          </v:line>
        </w:pict>
      </w:r>
    </w:p>
    <w:p w:rsidR="00DB5683" w:rsidRDefault="00DB5683">
      <w:pPr>
        <w:rPr>
          <w:rFonts w:ascii="宋体" w:hAnsi="宋体"/>
          <w:szCs w:val="21"/>
        </w:rPr>
      </w:pPr>
    </w:p>
    <w:p w:rsidR="00DB5683" w:rsidRDefault="00002D85">
      <w:pPr>
        <w:widowControl/>
        <w:spacing w:after="100" w:afterAutospacing="1" w:line="740" w:lineRule="exact"/>
        <w:jc w:val="center"/>
        <w:outlineLvl w:val="3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关于“主题党日活动”立项</w:t>
      </w:r>
      <w:r>
        <w:rPr>
          <w:rFonts w:ascii="方正小标宋简体" w:eastAsia="方正小标宋简体" w:hint="eastAsia"/>
          <w:sz w:val="44"/>
          <w:szCs w:val="44"/>
        </w:rPr>
        <w:t>资助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DB5683" w:rsidRDefault="00002D85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各支部：</w:t>
      </w:r>
    </w:p>
    <w:p w:rsidR="00DB5683" w:rsidRDefault="00002D85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为进一步激发支部活力，充分运用主题党日活动这一有效形式，提高党员和入党积极分子的思想觉悟</w:t>
      </w:r>
      <w:r>
        <w:rPr>
          <w:rFonts w:ascii="仿宋_GB2312" w:eastAsia="仿宋_GB2312" w:hAnsi="Arial" w:cs="Arial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在植物保护学院各支部中开展</w:t>
      </w:r>
      <w:r>
        <w:rPr>
          <w:rFonts w:ascii="仿宋_GB2312" w:eastAsia="仿宋_GB2312" w:hAnsi="Arial" w:cs="Arial" w:hint="eastAsia"/>
          <w:sz w:val="32"/>
          <w:szCs w:val="32"/>
        </w:rPr>
        <w:t>的</w:t>
      </w:r>
      <w:r>
        <w:rPr>
          <w:rFonts w:ascii="仿宋_GB2312" w:eastAsia="仿宋_GB2312" w:hAnsi="Arial" w:cs="Arial" w:hint="eastAsia"/>
          <w:sz w:val="32"/>
          <w:szCs w:val="32"/>
        </w:rPr>
        <w:t>“主题党日活动”方案立项申报工作</w:t>
      </w:r>
      <w:r>
        <w:rPr>
          <w:rFonts w:ascii="仿宋_GB2312" w:eastAsia="仿宋_GB2312" w:hAnsi="Arial" w:cs="Arial" w:hint="eastAsia"/>
          <w:sz w:val="32"/>
          <w:szCs w:val="32"/>
        </w:rPr>
        <w:t>已经结束，现经植物保护学院党委决定给予下列支部资助以更好地开展活动，</w:t>
      </w:r>
      <w:r>
        <w:rPr>
          <w:rFonts w:ascii="仿宋_GB2312" w:eastAsia="仿宋_GB2312" w:hAnsi="Arial" w:cs="Arial" w:hint="eastAsia"/>
          <w:sz w:val="32"/>
          <w:szCs w:val="32"/>
        </w:rPr>
        <w:t>现将有关事项通知如下：</w:t>
      </w:r>
    </w:p>
    <w:p w:rsidR="00DB5683" w:rsidRDefault="00002D85">
      <w:pPr>
        <w:pStyle w:val="a5"/>
        <w:spacing w:before="0" w:beforeAutospacing="0" w:after="0" w:afterAutospacing="0" w:line="580" w:lineRule="exac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 xml:space="preserve">   </w:t>
      </w:r>
      <w:r>
        <w:rPr>
          <w:rFonts w:ascii="黑体" w:eastAsia="黑体" w:hAnsi="黑体" w:cs="Arial" w:hint="eastAsia"/>
          <w:sz w:val="32"/>
          <w:szCs w:val="32"/>
        </w:rPr>
        <w:t>一、资助名单</w:t>
      </w:r>
    </w:p>
    <w:tbl>
      <w:tblPr>
        <w:tblpPr w:leftFromText="180" w:rightFromText="180" w:vertAnchor="text" w:horzAnchor="page" w:tblpXSpec="center" w:tblpY="258"/>
        <w:tblOverlap w:val="never"/>
        <w:tblW w:w="9047" w:type="dxa"/>
        <w:jc w:val="center"/>
        <w:tblBorders>
          <w:top w:val="double" w:sz="6" w:space="0" w:color="000000"/>
          <w:left w:val="single" w:sz="4" w:space="0" w:color="000000"/>
          <w:bottom w:val="doub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4665"/>
        <w:gridCol w:w="1517"/>
      </w:tblGrid>
      <w:tr w:rsidR="00DB5683" w:rsidTr="00002D85">
        <w:trPr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b/>
                <w:bCs/>
                <w:sz w:val="32"/>
                <w:szCs w:val="32"/>
              </w:rPr>
              <w:t>支部名称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b/>
                <w:bCs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b/>
                <w:bCs/>
                <w:color w:val="000000"/>
                <w:sz w:val="32"/>
                <w:szCs w:val="32"/>
              </w:rPr>
              <w:t>资助金额</w:t>
            </w:r>
          </w:p>
        </w:tc>
      </w:tr>
      <w:tr w:rsidR="00DB5683" w:rsidTr="00002D85">
        <w:trPr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教工党支部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“三严三实”系列学习活动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5000</w:t>
            </w:r>
          </w:p>
        </w:tc>
      </w:tr>
      <w:tr w:rsidR="00DB5683" w:rsidTr="00002D85">
        <w:trPr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植物保护学院本科生支部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红色节日忆红色故事</w:t>
            </w: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 xml:space="preserve"> </w:t>
            </w: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学生党员弘新生力量</w:t>
            </w: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---</w:t>
            </w: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“红色节日”说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2000</w:t>
            </w:r>
          </w:p>
        </w:tc>
      </w:tr>
      <w:tr w:rsidR="00DB5683" w:rsidTr="00002D85">
        <w:trPr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植保昆虫研究生第二支部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“走踏实路，做老实人，干出点成绩”系列活动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1000</w:t>
            </w:r>
          </w:p>
        </w:tc>
      </w:tr>
      <w:tr w:rsidR="00DB5683" w:rsidTr="00002D85">
        <w:trPr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植保所研究生支部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走进中山陵，缅怀先烈精神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B5683" w:rsidRPr="00002D85" w:rsidRDefault="00002D85" w:rsidP="00002D85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002D85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400</w:t>
            </w:r>
          </w:p>
        </w:tc>
      </w:tr>
    </w:tbl>
    <w:p w:rsidR="00DB5683" w:rsidRDefault="00002D85">
      <w:pPr>
        <w:pStyle w:val="a5"/>
        <w:spacing w:before="0" w:beforeAutospacing="0" w:after="0" w:afterAutospacing="0" w:line="580" w:lineRule="exac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Arial" w:hint="eastAsia"/>
          <w:sz w:val="32"/>
          <w:szCs w:val="32"/>
        </w:rPr>
        <w:t>二</w:t>
      </w:r>
      <w:r>
        <w:rPr>
          <w:rFonts w:ascii="黑体" w:eastAsia="黑体" w:hAnsi="黑体" w:cs="Arial" w:hint="eastAsia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</w:rPr>
        <w:t>资助</w:t>
      </w:r>
      <w:r>
        <w:rPr>
          <w:rFonts w:ascii="黑体" w:eastAsia="黑体" w:hAnsi="黑体" w:cs="Arial" w:hint="eastAsia"/>
          <w:sz w:val="32"/>
          <w:szCs w:val="32"/>
        </w:rPr>
        <w:t>管理</w:t>
      </w:r>
      <w:r>
        <w:rPr>
          <w:rFonts w:ascii="黑体" w:eastAsia="黑体" w:hAnsi="黑体" w:cs="Arial" w:hint="eastAsia"/>
          <w:sz w:val="32"/>
          <w:szCs w:val="32"/>
        </w:rPr>
        <w:t xml:space="preserve"> </w:t>
      </w:r>
    </w:p>
    <w:p w:rsidR="00DB5683" w:rsidRDefault="00002D85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  <w:r w:rsidRPr="006D1010">
        <w:rPr>
          <w:rFonts w:ascii="仿宋_GB2312" w:eastAsia="仿宋_GB2312" w:hAnsi="Arial" w:cs="Arial" w:hint="eastAsia"/>
          <w:sz w:val="32"/>
          <w:szCs w:val="32"/>
        </w:rPr>
        <w:t>经费使用采取“给额度，后资助”的方式</w:t>
      </w:r>
      <w:r w:rsidRPr="006D1010">
        <w:rPr>
          <w:rFonts w:ascii="仿宋_GB2312" w:eastAsia="仿宋_GB2312" w:hAnsi="Arial" w:cs="Arial" w:hint="eastAsia"/>
          <w:sz w:val="32"/>
          <w:szCs w:val="32"/>
        </w:rPr>
        <w:t>。活动开展过程中，各支部需根据活动开展情况尽快撰写活动新闻稿（新闻稿需带图片），并发送到植保学生办邮箱</w:t>
      </w:r>
      <w:r w:rsidRPr="006D1010">
        <w:rPr>
          <w:rFonts w:ascii="Times New Roman" w:eastAsia="仿宋_GB2312" w:hAnsi="Times New Roman" w:cs="Times New Roman"/>
          <w:sz w:val="28"/>
          <w:szCs w:val="28"/>
        </w:rPr>
        <w:t>zbxsb@njau.edu.cn</w:t>
      </w:r>
      <w:r w:rsidRPr="006D1010">
        <w:rPr>
          <w:rFonts w:ascii="Times New Roman" w:eastAsia="仿宋_GB2312" w:hAnsi="Times New Roman" w:cs="Times New Roman" w:hint="eastAsia"/>
          <w:sz w:val="32"/>
          <w:szCs w:val="32"/>
        </w:rPr>
        <w:t>，作为活动开展凭证</w:t>
      </w:r>
      <w:r w:rsidRPr="006D1010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DB5683" w:rsidRDefault="00002D85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活动总结时，各支部需上交</w:t>
      </w:r>
      <w:r>
        <w:rPr>
          <w:rFonts w:ascii="仿宋_GB2312" w:eastAsia="仿宋_GB2312" w:hAnsi="Arial" w:cs="Arial" w:hint="eastAsia"/>
          <w:sz w:val="32"/>
          <w:szCs w:val="32"/>
        </w:rPr>
        <w:t>书面总结材料</w:t>
      </w:r>
      <w:r>
        <w:rPr>
          <w:rFonts w:ascii="仿宋_GB2312" w:eastAsia="仿宋_GB2312" w:hAnsi="Arial" w:cs="Arial" w:hint="eastAsia"/>
          <w:sz w:val="32"/>
          <w:szCs w:val="32"/>
        </w:rPr>
        <w:t>（不少于</w:t>
      </w:r>
      <w:r>
        <w:rPr>
          <w:rFonts w:ascii="仿宋_GB2312" w:eastAsia="仿宋_GB2312" w:hAnsi="Arial" w:cs="Arial" w:hint="eastAsia"/>
          <w:sz w:val="32"/>
          <w:szCs w:val="32"/>
        </w:rPr>
        <w:t>1000</w:t>
      </w:r>
      <w:r>
        <w:rPr>
          <w:rFonts w:ascii="仿宋_GB2312" w:eastAsia="仿宋_GB2312" w:hAnsi="Arial" w:cs="Arial" w:hint="eastAsia"/>
          <w:sz w:val="32"/>
          <w:szCs w:val="32"/>
        </w:rPr>
        <w:t>字</w:t>
      </w:r>
      <w:r>
        <w:rPr>
          <w:rFonts w:ascii="仿宋_GB2312" w:eastAsia="仿宋_GB2312" w:hAnsi="Arial" w:cs="Arial" w:hint="eastAsia"/>
          <w:sz w:val="32"/>
          <w:szCs w:val="32"/>
        </w:rPr>
        <w:t>）和活动现场照</w:t>
      </w:r>
      <w:bookmarkStart w:id="0" w:name="_GoBack"/>
      <w:bookmarkEnd w:id="0"/>
      <w:r>
        <w:rPr>
          <w:rFonts w:ascii="仿宋_GB2312" w:eastAsia="仿宋_GB2312" w:hAnsi="Arial" w:cs="Arial" w:hint="eastAsia"/>
          <w:sz w:val="32"/>
          <w:szCs w:val="32"/>
        </w:rPr>
        <w:t>片（不少于</w:t>
      </w:r>
      <w:r>
        <w:rPr>
          <w:rFonts w:ascii="仿宋_GB2312" w:eastAsia="仿宋_GB2312" w:hAnsi="Arial" w:cs="Arial" w:hint="eastAsia"/>
          <w:sz w:val="32"/>
          <w:szCs w:val="32"/>
        </w:rPr>
        <w:t>5</w:t>
      </w:r>
      <w:r>
        <w:rPr>
          <w:rFonts w:ascii="仿宋_GB2312" w:eastAsia="仿宋_GB2312" w:hAnsi="Arial" w:cs="Arial" w:hint="eastAsia"/>
          <w:sz w:val="32"/>
          <w:szCs w:val="32"/>
        </w:rPr>
        <w:t>张，每张照片不少于</w:t>
      </w:r>
      <w:r>
        <w:rPr>
          <w:rFonts w:ascii="仿宋_GB2312" w:eastAsia="仿宋_GB2312" w:hAnsi="Arial" w:cs="Arial" w:hint="eastAsia"/>
          <w:sz w:val="32"/>
          <w:szCs w:val="32"/>
        </w:rPr>
        <w:t>1M</w:t>
      </w:r>
      <w:r>
        <w:rPr>
          <w:rFonts w:ascii="仿宋_GB2312" w:eastAsia="仿宋_GB2312" w:hAnsi="Arial" w:cs="Arial" w:hint="eastAsia"/>
          <w:sz w:val="32"/>
          <w:szCs w:val="32"/>
        </w:rPr>
        <w:t>），并用正规发票</w:t>
      </w:r>
      <w:r>
        <w:rPr>
          <w:rFonts w:ascii="仿宋_GB2312" w:eastAsia="仿宋_GB2312" w:hAnsi="Arial" w:cs="Arial" w:hint="eastAsia"/>
          <w:sz w:val="32"/>
          <w:szCs w:val="32"/>
        </w:rPr>
        <w:t>报销。项目经费限项目实施期内使用，可用于学习材料、通讯联络或交通费等，餐饮费等不予报销。</w:t>
      </w:r>
    </w:p>
    <w:p w:rsidR="00DB5683" w:rsidRDefault="00002D85">
      <w:pPr>
        <w:pStyle w:val="a5"/>
        <w:spacing w:before="0" w:beforeAutospacing="0" w:after="0" w:afterAutospacing="0" w:line="580" w:lineRule="exact"/>
        <w:ind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三</w:t>
      </w:r>
      <w:r>
        <w:rPr>
          <w:rFonts w:ascii="黑体" w:eastAsia="黑体" w:hAnsi="黑体" w:cs="Arial" w:hint="eastAsia"/>
          <w:sz w:val="32"/>
          <w:szCs w:val="32"/>
        </w:rPr>
        <w:t>、评选表彰</w:t>
      </w:r>
    </w:p>
    <w:p w:rsidR="00DB5683" w:rsidRDefault="00002D85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学院党委将在项目结题验收完成后，对开展情况好，尤其在师生中产生很好反响的项目进行表彰。主题党日活动申报、开展、结题情况将作为党员和入党积极分子考评的重要参考依据。</w:t>
      </w:r>
    </w:p>
    <w:p w:rsidR="00DB5683" w:rsidRDefault="00DB5683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20"/>
          <w:szCs w:val="20"/>
        </w:rPr>
      </w:pPr>
    </w:p>
    <w:p w:rsidR="00DB5683" w:rsidRDefault="00DB5683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20"/>
          <w:szCs w:val="20"/>
        </w:rPr>
      </w:pPr>
    </w:p>
    <w:p w:rsidR="00DB5683" w:rsidRDefault="00DB5683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20"/>
          <w:szCs w:val="20"/>
        </w:rPr>
      </w:pPr>
    </w:p>
    <w:p w:rsidR="00DB5683" w:rsidRDefault="00DB5683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20"/>
          <w:szCs w:val="20"/>
        </w:rPr>
      </w:pPr>
    </w:p>
    <w:p w:rsidR="00DB5683" w:rsidRDefault="00DB5683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20"/>
          <w:szCs w:val="20"/>
        </w:rPr>
      </w:pPr>
    </w:p>
    <w:p w:rsidR="00DB5683" w:rsidRDefault="00002D85">
      <w:pPr>
        <w:pStyle w:val="a5"/>
        <w:spacing w:before="0" w:beforeAutospacing="0" w:after="0" w:afterAutospacing="0" w:line="580" w:lineRule="exact"/>
        <w:ind w:right="640"/>
        <w:jc w:val="right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Arial" w:cs="Arial" w:hint="eastAsia"/>
          <w:sz w:val="32"/>
          <w:szCs w:val="32"/>
        </w:rPr>
        <w:t>植物保护学院党委</w:t>
      </w:r>
    </w:p>
    <w:p w:rsidR="00DB5683" w:rsidRDefault="00002D85">
      <w:pPr>
        <w:pStyle w:val="a5"/>
        <w:spacing w:before="0" w:beforeAutospacing="0" w:after="0" w:afterAutospacing="0" w:line="580" w:lineRule="exact"/>
        <w:ind w:right="640"/>
        <w:jc w:val="righ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                     2015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</w:rPr>
        <w:t>11</w:t>
      </w:r>
      <w:r>
        <w:rPr>
          <w:rFonts w:ascii="仿宋_GB2312" w:eastAsia="仿宋_GB2312" w:hAnsi="Arial" w:cs="Arial" w:hint="eastAsia"/>
          <w:sz w:val="32"/>
          <w:szCs w:val="32"/>
        </w:rPr>
        <w:t>月</w:t>
      </w:r>
      <w:r>
        <w:rPr>
          <w:rFonts w:ascii="仿宋_GB2312" w:eastAsia="仿宋_GB2312" w:hAnsi="Arial" w:cs="Arial" w:hint="eastAsia"/>
          <w:sz w:val="32"/>
          <w:szCs w:val="32"/>
        </w:rPr>
        <w:t>16</w:t>
      </w:r>
      <w:r>
        <w:rPr>
          <w:rFonts w:ascii="仿宋_GB2312" w:eastAsia="仿宋_GB2312" w:hAnsi="Arial" w:cs="Arial" w:hint="eastAsia"/>
          <w:sz w:val="32"/>
          <w:szCs w:val="32"/>
        </w:rPr>
        <w:t>日</w:t>
      </w:r>
    </w:p>
    <w:p w:rsidR="00DB5683" w:rsidRDefault="00DB5683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DB56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85" w:rsidRDefault="00002D85" w:rsidP="006D1010">
      <w:r>
        <w:separator/>
      </w:r>
    </w:p>
  </w:endnote>
  <w:endnote w:type="continuationSeparator" w:id="0">
    <w:p w:rsidR="00002D85" w:rsidRDefault="00002D85" w:rsidP="006D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85" w:rsidRDefault="00002D85" w:rsidP="006D1010">
      <w:r>
        <w:separator/>
      </w:r>
    </w:p>
  </w:footnote>
  <w:footnote w:type="continuationSeparator" w:id="0">
    <w:p w:rsidR="00002D85" w:rsidRDefault="00002D85" w:rsidP="006D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DFA"/>
    <w:rsid w:val="00002746"/>
    <w:rsid w:val="00002D85"/>
    <w:rsid w:val="000058BB"/>
    <w:rsid w:val="00084A80"/>
    <w:rsid w:val="00096CBB"/>
    <w:rsid w:val="000C27EA"/>
    <w:rsid w:val="000D7D96"/>
    <w:rsid w:val="000E7A28"/>
    <w:rsid w:val="001332E6"/>
    <w:rsid w:val="001334FC"/>
    <w:rsid w:val="0014481A"/>
    <w:rsid w:val="001678D3"/>
    <w:rsid w:val="001B6388"/>
    <w:rsid w:val="001D1CEE"/>
    <w:rsid w:val="001D458E"/>
    <w:rsid w:val="002129D5"/>
    <w:rsid w:val="0024062A"/>
    <w:rsid w:val="002512F8"/>
    <w:rsid w:val="00313206"/>
    <w:rsid w:val="00361E49"/>
    <w:rsid w:val="00366129"/>
    <w:rsid w:val="003C4CAD"/>
    <w:rsid w:val="004059D9"/>
    <w:rsid w:val="00461A5F"/>
    <w:rsid w:val="00464B1C"/>
    <w:rsid w:val="004C0FFC"/>
    <w:rsid w:val="004D1622"/>
    <w:rsid w:val="004D349B"/>
    <w:rsid w:val="00586EE2"/>
    <w:rsid w:val="00586F9A"/>
    <w:rsid w:val="0062697E"/>
    <w:rsid w:val="0063471B"/>
    <w:rsid w:val="00694CE6"/>
    <w:rsid w:val="006A78E2"/>
    <w:rsid w:val="006B5BB2"/>
    <w:rsid w:val="006C19A2"/>
    <w:rsid w:val="006D1010"/>
    <w:rsid w:val="006D1ADD"/>
    <w:rsid w:val="007408E9"/>
    <w:rsid w:val="00771031"/>
    <w:rsid w:val="007A5BA1"/>
    <w:rsid w:val="007F5B4C"/>
    <w:rsid w:val="00817408"/>
    <w:rsid w:val="00871448"/>
    <w:rsid w:val="008C7B27"/>
    <w:rsid w:val="00942283"/>
    <w:rsid w:val="009A1D34"/>
    <w:rsid w:val="009B454C"/>
    <w:rsid w:val="00A3057C"/>
    <w:rsid w:val="00A410FD"/>
    <w:rsid w:val="00A44D8B"/>
    <w:rsid w:val="00AD791E"/>
    <w:rsid w:val="00AE7D5C"/>
    <w:rsid w:val="00B0379A"/>
    <w:rsid w:val="00B325FA"/>
    <w:rsid w:val="00B3288D"/>
    <w:rsid w:val="00B33C37"/>
    <w:rsid w:val="00B35225"/>
    <w:rsid w:val="00B71C48"/>
    <w:rsid w:val="00BC6747"/>
    <w:rsid w:val="00BD32F0"/>
    <w:rsid w:val="00BD782B"/>
    <w:rsid w:val="00BE26A9"/>
    <w:rsid w:val="00C01A75"/>
    <w:rsid w:val="00C0745C"/>
    <w:rsid w:val="00C23427"/>
    <w:rsid w:val="00CB1A85"/>
    <w:rsid w:val="00D14DFA"/>
    <w:rsid w:val="00D23F72"/>
    <w:rsid w:val="00D45403"/>
    <w:rsid w:val="00D63EA6"/>
    <w:rsid w:val="00D7196D"/>
    <w:rsid w:val="00D86C4A"/>
    <w:rsid w:val="00DA27FE"/>
    <w:rsid w:val="00DB00C8"/>
    <w:rsid w:val="00DB47FD"/>
    <w:rsid w:val="00DB5683"/>
    <w:rsid w:val="00DD1B53"/>
    <w:rsid w:val="00DE5A04"/>
    <w:rsid w:val="00EA1B52"/>
    <w:rsid w:val="00EA7B76"/>
    <w:rsid w:val="00EB6A0D"/>
    <w:rsid w:val="00ED2DE8"/>
    <w:rsid w:val="00F71CC7"/>
    <w:rsid w:val="00FA46E7"/>
    <w:rsid w:val="00FB0B1B"/>
    <w:rsid w:val="00FF6CFC"/>
    <w:rsid w:val="016C64EF"/>
    <w:rsid w:val="11B756A0"/>
    <w:rsid w:val="13E46BAF"/>
    <w:rsid w:val="1E3D42AB"/>
    <w:rsid w:val="1EDD63B3"/>
    <w:rsid w:val="20F80DB0"/>
    <w:rsid w:val="2B7B6DE1"/>
    <w:rsid w:val="2F3E7E53"/>
    <w:rsid w:val="3D900F90"/>
    <w:rsid w:val="45361426"/>
    <w:rsid w:val="4A753438"/>
    <w:rsid w:val="4FEC222F"/>
    <w:rsid w:val="5649479D"/>
    <w:rsid w:val="6D74531F"/>
    <w:rsid w:val="737352F5"/>
    <w:rsid w:val="76A87545"/>
    <w:rsid w:val="7AB03A59"/>
    <w:rsid w:val="7D8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37B5600-7BF9-4ADD-8ED5-D032E245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nhideWhenUsed/>
    <w:rPr>
      <w:color w:val="0000FF"/>
      <w:u w:val="single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MS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lyd</cp:lastModifiedBy>
  <cp:revision>1</cp:revision>
  <cp:lastPrinted>2015-09-30T09:13:00Z</cp:lastPrinted>
  <dcterms:created xsi:type="dcterms:W3CDTF">2015-09-15T07:21:00Z</dcterms:created>
  <dcterms:modified xsi:type="dcterms:W3CDTF">2015-11-16T09:28:00Z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